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CD61" w14:textId="77777777" w:rsidR="008A4EE8" w:rsidRDefault="008A4EE8">
      <w:pPr>
        <w:pStyle w:val="Heading1"/>
        <w:spacing w:before="44"/>
        <w:jc w:val="both"/>
      </w:pPr>
      <w:bookmarkStart w:id="0" w:name="_GoBack"/>
      <w:bookmarkEnd w:id="0"/>
    </w:p>
    <w:p w14:paraId="439DFB12" w14:textId="77777777" w:rsidR="008A4EE8" w:rsidRDefault="008A4EE8">
      <w:pPr>
        <w:pStyle w:val="Heading1"/>
        <w:spacing w:before="44"/>
        <w:jc w:val="both"/>
      </w:pPr>
    </w:p>
    <w:p w14:paraId="3CFC28BF" w14:textId="77777777" w:rsidR="008A4EE8" w:rsidRDefault="008A4EE8">
      <w:pPr>
        <w:pStyle w:val="Heading1"/>
        <w:spacing w:before="44"/>
        <w:jc w:val="both"/>
      </w:pPr>
    </w:p>
    <w:p w14:paraId="04BF7E53" w14:textId="77777777" w:rsidR="008A4EE8" w:rsidRDefault="008A4EE8">
      <w:pPr>
        <w:pStyle w:val="Heading1"/>
        <w:spacing w:before="44"/>
        <w:jc w:val="both"/>
      </w:pPr>
    </w:p>
    <w:p w14:paraId="49BC03F7" w14:textId="77777777" w:rsidR="008A4EE8" w:rsidRDefault="008A4EE8">
      <w:pPr>
        <w:pStyle w:val="Heading1"/>
        <w:spacing w:before="44"/>
        <w:jc w:val="both"/>
      </w:pPr>
    </w:p>
    <w:p w14:paraId="50B88FAC" w14:textId="77777777" w:rsidR="008A4EE8" w:rsidRDefault="008A4EE8">
      <w:pPr>
        <w:pStyle w:val="Heading1"/>
        <w:spacing w:before="44"/>
        <w:jc w:val="both"/>
      </w:pPr>
    </w:p>
    <w:p w14:paraId="05C19B52" w14:textId="77777777" w:rsidR="008A4EE8" w:rsidRDefault="008A4EE8">
      <w:pPr>
        <w:pStyle w:val="Heading1"/>
        <w:spacing w:before="44"/>
        <w:jc w:val="both"/>
      </w:pPr>
    </w:p>
    <w:p w14:paraId="442D273A" w14:textId="77777777" w:rsidR="008A4EE8" w:rsidRDefault="008A4EE8">
      <w:pPr>
        <w:pStyle w:val="Heading1"/>
        <w:spacing w:before="44"/>
        <w:jc w:val="both"/>
      </w:pPr>
    </w:p>
    <w:p w14:paraId="20006A0E" w14:textId="40E797FA" w:rsidR="00EF0DD6" w:rsidRDefault="00825F99">
      <w:pPr>
        <w:pStyle w:val="Heading1"/>
        <w:spacing w:before="44"/>
        <w:jc w:val="both"/>
      </w:pPr>
      <w:r>
        <w:t>Please p</w:t>
      </w:r>
      <w:r w:rsidR="008A4EE8">
        <w:t>rint</w:t>
      </w:r>
      <w:r>
        <w:t xml:space="preserve"> this document onto your own Headed Paper</w:t>
      </w:r>
    </w:p>
    <w:p w14:paraId="4AF14F76" w14:textId="77777777" w:rsidR="00EF0DD6" w:rsidRDefault="00EF0DD6">
      <w:pPr>
        <w:pStyle w:val="BodyText"/>
        <w:spacing w:before="2"/>
        <w:rPr>
          <w:rFonts w:ascii="Varela Round"/>
          <w:sz w:val="34"/>
        </w:rPr>
      </w:pPr>
    </w:p>
    <w:p w14:paraId="26823A6F" w14:textId="6D20CF0A" w:rsidR="00EF0DD6" w:rsidRDefault="008F40D1">
      <w:pPr>
        <w:ind w:left="100"/>
        <w:jc w:val="both"/>
        <w:rPr>
          <w:rFonts w:ascii="Varela Round"/>
          <w:sz w:val="28"/>
        </w:rPr>
      </w:pPr>
      <w:r w:rsidRPr="00DC40A4">
        <w:rPr>
          <w:rFonts w:ascii="Varela Round"/>
          <w:color w:val="683E85"/>
          <w:sz w:val="28"/>
        </w:rPr>
        <w:t>Letter of Authority/</w:t>
      </w:r>
      <w:r w:rsidR="00825F99" w:rsidRPr="00DC40A4">
        <w:rPr>
          <w:rFonts w:ascii="Varela Round"/>
          <w:color w:val="683E85"/>
          <w:sz w:val="28"/>
        </w:rPr>
        <w:t>Permission Letter</w:t>
      </w:r>
    </w:p>
    <w:tbl>
      <w:tblPr>
        <w:tblStyle w:val="TableGrid"/>
        <w:tblW w:w="0" w:type="auto"/>
        <w:tblInd w:w="1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8"/>
        <w:gridCol w:w="4562"/>
      </w:tblGrid>
      <w:tr w:rsidR="003013E3" w14:paraId="43FACB18" w14:textId="77777777" w:rsidTr="003013E3">
        <w:tc>
          <w:tcPr>
            <w:tcW w:w="4620" w:type="dxa"/>
          </w:tcPr>
          <w:p w14:paraId="01906522" w14:textId="1A22CE9C" w:rsidR="003013E3" w:rsidRDefault="003013E3" w:rsidP="00345BE5">
            <w:pPr>
              <w:tabs>
                <w:tab w:val="left" w:pos="4404"/>
              </w:tabs>
              <w:spacing w:before="265"/>
              <w:ind w:right="36"/>
            </w:pPr>
            <w:r w:rsidRPr="003767EC">
              <w:rPr>
                <w:b/>
              </w:rPr>
              <w:t>Registered Company Name</w:t>
            </w:r>
            <w:r>
              <w:br/>
              <w:t>(In</w:t>
            </w:r>
            <w:r>
              <w:rPr>
                <w:spacing w:val="-3"/>
              </w:rPr>
              <w:t xml:space="preserve"> </w:t>
            </w:r>
            <w:r>
              <w:t>full and matching a current energy bill)</w:t>
            </w:r>
          </w:p>
        </w:tc>
        <w:tc>
          <w:tcPr>
            <w:tcW w:w="4620" w:type="dxa"/>
          </w:tcPr>
          <w:p w14:paraId="1B8477F6" w14:textId="77777777" w:rsidR="003013E3" w:rsidRPr="003013E3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0"/>
                <w:szCs w:val="20"/>
              </w:rPr>
            </w:pPr>
          </w:p>
        </w:tc>
      </w:tr>
      <w:tr w:rsidR="003013E3" w14:paraId="3A97E313" w14:textId="77777777" w:rsidTr="003013E3">
        <w:tc>
          <w:tcPr>
            <w:tcW w:w="4620" w:type="dxa"/>
          </w:tcPr>
          <w:p w14:paraId="074E3BF0" w14:textId="4FD84C19" w:rsidR="003013E3" w:rsidRDefault="003013E3" w:rsidP="003013E3">
            <w:pPr>
              <w:tabs>
                <w:tab w:val="left" w:pos="4404"/>
              </w:tabs>
              <w:spacing w:before="265"/>
              <w:ind w:right="36"/>
            </w:pPr>
            <w:r w:rsidRPr="003767EC">
              <w:rPr>
                <w:b/>
              </w:rPr>
              <w:t>Company registration number</w:t>
            </w:r>
            <w:r>
              <w:br/>
              <w:t xml:space="preserve">(if incorporated) </w:t>
            </w:r>
          </w:p>
        </w:tc>
        <w:tc>
          <w:tcPr>
            <w:tcW w:w="4620" w:type="dxa"/>
          </w:tcPr>
          <w:p w14:paraId="5F5E2AAC" w14:textId="77777777" w:rsidR="003013E3" w:rsidRPr="003013E3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0"/>
                <w:szCs w:val="20"/>
              </w:rPr>
            </w:pPr>
          </w:p>
        </w:tc>
      </w:tr>
      <w:tr w:rsidR="003013E3" w14:paraId="3359A153" w14:textId="77777777" w:rsidTr="003013E3">
        <w:tc>
          <w:tcPr>
            <w:tcW w:w="4620" w:type="dxa"/>
          </w:tcPr>
          <w:p w14:paraId="7DC51BBC" w14:textId="77777777" w:rsidR="003013E3" w:rsidRPr="003767EC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b/>
              </w:rPr>
            </w:pPr>
            <w:r w:rsidRPr="003767EC">
              <w:rPr>
                <w:b/>
              </w:rPr>
              <w:t>Registered</w:t>
            </w:r>
            <w:r w:rsidRPr="003767EC">
              <w:rPr>
                <w:b/>
                <w:spacing w:val="-2"/>
              </w:rPr>
              <w:t xml:space="preserve"> </w:t>
            </w:r>
            <w:r w:rsidRPr="003767EC">
              <w:rPr>
                <w:b/>
              </w:rPr>
              <w:t>Company</w:t>
            </w:r>
            <w:r w:rsidRPr="003767EC">
              <w:rPr>
                <w:b/>
                <w:spacing w:val="-2"/>
              </w:rPr>
              <w:t xml:space="preserve"> </w:t>
            </w:r>
            <w:r w:rsidRPr="003767EC">
              <w:rPr>
                <w:b/>
              </w:rPr>
              <w:t>Address</w:t>
            </w:r>
          </w:p>
          <w:p w14:paraId="6FEF1A87" w14:textId="37EC42A2" w:rsidR="003013E3" w:rsidRDefault="003013E3" w:rsidP="00345BE5">
            <w:pPr>
              <w:tabs>
                <w:tab w:val="left" w:pos="4404"/>
              </w:tabs>
              <w:spacing w:before="265"/>
              <w:ind w:right="36"/>
            </w:pPr>
          </w:p>
        </w:tc>
        <w:tc>
          <w:tcPr>
            <w:tcW w:w="4620" w:type="dxa"/>
          </w:tcPr>
          <w:p w14:paraId="42D9A9F3" w14:textId="77777777" w:rsidR="003013E3" w:rsidRPr="003013E3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0"/>
                <w:szCs w:val="20"/>
              </w:rPr>
            </w:pPr>
          </w:p>
        </w:tc>
      </w:tr>
      <w:tr w:rsidR="003013E3" w14:paraId="57C66419" w14:textId="77777777" w:rsidTr="003013E3">
        <w:tc>
          <w:tcPr>
            <w:tcW w:w="4620" w:type="dxa"/>
          </w:tcPr>
          <w:p w14:paraId="108EC306" w14:textId="39687F1F" w:rsidR="003013E3" w:rsidRPr="003767EC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b/>
              </w:rPr>
            </w:pPr>
            <w:r w:rsidRPr="003767EC">
              <w:rPr>
                <w:b/>
              </w:rPr>
              <w:t>Telephone</w:t>
            </w:r>
            <w:r w:rsidRPr="003767EC">
              <w:rPr>
                <w:b/>
                <w:spacing w:val="-2"/>
              </w:rPr>
              <w:t xml:space="preserve"> </w:t>
            </w:r>
            <w:r w:rsidRPr="003767EC">
              <w:rPr>
                <w:b/>
              </w:rPr>
              <w:t>Number</w:t>
            </w:r>
          </w:p>
        </w:tc>
        <w:tc>
          <w:tcPr>
            <w:tcW w:w="4620" w:type="dxa"/>
          </w:tcPr>
          <w:p w14:paraId="4FDC76CD" w14:textId="77777777" w:rsidR="003013E3" w:rsidRPr="003013E3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0"/>
                <w:szCs w:val="20"/>
              </w:rPr>
            </w:pPr>
          </w:p>
        </w:tc>
      </w:tr>
    </w:tbl>
    <w:p w14:paraId="7F689B67" w14:textId="77777777" w:rsidR="003013E3" w:rsidRDefault="003013E3">
      <w:pPr>
        <w:pStyle w:val="BodyText"/>
        <w:ind w:left="100"/>
        <w:jc w:val="both"/>
      </w:pPr>
    </w:p>
    <w:p w14:paraId="4F1E9345" w14:textId="78E18999" w:rsidR="00EF0DD6" w:rsidRDefault="00825F99">
      <w:pPr>
        <w:pStyle w:val="BodyText"/>
        <w:ind w:left="100"/>
        <w:jc w:val="both"/>
      </w:pPr>
      <w:r>
        <w:t>To Whom It May Concern:</w:t>
      </w:r>
    </w:p>
    <w:p w14:paraId="63049608" w14:textId="77777777" w:rsidR="00EF0DD6" w:rsidRDefault="00EF0DD6">
      <w:pPr>
        <w:pStyle w:val="BodyText"/>
        <w:spacing w:before="7"/>
        <w:rPr>
          <w:sz w:val="19"/>
        </w:rPr>
      </w:pPr>
    </w:p>
    <w:p w14:paraId="41FC9430" w14:textId="18692851" w:rsidR="00EF0DD6" w:rsidRDefault="00825F99">
      <w:pPr>
        <w:ind w:left="100" w:right="120"/>
        <w:jc w:val="both"/>
        <w:rPr>
          <w:sz w:val="20"/>
        </w:rPr>
      </w:pPr>
      <w:r>
        <w:rPr>
          <w:sz w:val="20"/>
        </w:rPr>
        <w:t xml:space="preserve">I have appointed </w:t>
      </w:r>
      <w:r>
        <w:rPr>
          <w:b/>
          <w:sz w:val="20"/>
        </w:rPr>
        <w:t>Black Sheep Utilities Ltd of Crown House, 4</w:t>
      </w:r>
      <w:proofErr w:type="spellStart"/>
      <w:r>
        <w:rPr>
          <w:b/>
          <w:position w:val="7"/>
          <w:sz w:val="13"/>
        </w:rPr>
        <w:t>th</w:t>
      </w:r>
      <w:proofErr w:type="spellEnd"/>
      <w:r>
        <w:rPr>
          <w:b/>
          <w:position w:val="7"/>
          <w:sz w:val="13"/>
        </w:rPr>
        <w:t xml:space="preserve"> </w:t>
      </w:r>
      <w:r>
        <w:rPr>
          <w:b/>
          <w:sz w:val="20"/>
        </w:rPr>
        <w:t>Floor, 21 Upper North Street, Brighton, East Sussex, BN1 3FG</w:t>
      </w:r>
      <w:r>
        <w:rPr>
          <w:sz w:val="20"/>
        </w:rPr>
        <w:t>, contact number 01273 914000</w:t>
      </w:r>
      <w:r w:rsidR="00E646C4">
        <w:rPr>
          <w:sz w:val="20"/>
        </w:rPr>
        <w:t xml:space="preserve"> </w:t>
      </w:r>
      <w:r>
        <w:rPr>
          <w:sz w:val="20"/>
        </w:rPr>
        <w:t>to act on our behalf for the purpose of arranging our gas and/or electricity supply. I understand that I am under no obligation to accept any price quotation they may offer.</w:t>
      </w:r>
    </w:p>
    <w:p w14:paraId="11CDC2C4" w14:textId="77777777" w:rsidR="00EF0DD6" w:rsidRDefault="00EF0DD6">
      <w:pPr>
        <w:pStyle w:val="BodyText"/>
        <w:spacing w:before="10"/>
        <w:rPr>
          <w:sz w:val="19"/>
        </w:rPr>
      </w:pPr>
    </w:p>
    <w:p w14:paraId="1DB59E11" w14:textId="77777777" w:rsidR="00EF0DD6" w:rsidRPr="00DC40A4" w:rsidRDefault="00825F99">
      <w:pPr>
        <w:pStyle w:val="Heading2"/>
        <w:spacing w:line="244" w:lineRule="exact"/>
        <w:rPr>
          <w:color w:val="683E85"/>
          <w:sz w:val="22"/>
        </w:rPr>
      </w:pPr>
      <w:r w:rsidRPr="00DC40A4">
        <w:rPr>
          <w:color w:val="683E85"/>
          <w:sz w:val="22"/>
        </w:rPr>
        <w:t xml:space="preserve">We hereby give </w:t>
      </w:r>
      <w:proofErr w:type="spellStart"/>
      <w:r w:rsidRPr="00DC40A4">
        <w:rPr>
          <w:color w:val="683E85"/>
          <w:sz w:val="22"/>
        </w:rPr>
        <w:t>authorisation</w:t>
      </w:r>
      <w:proofErr w:type="spellEnd"/>
      <w:r w:rsidRPr="00DC40A4">
        <w:rPr>
          <w:color w:val="683E85"/>
          <w:sz w:val="22"/>
        </w:rPr>
        <w:t xml:space="preserve"> that the above named can;</w:t>
      </w:r>
    </w:p>
    <w:p w14:paraId="5B7DA2E1" w14:textId="6430D033" w:rsidR="00EF0DD6" w:rsidRDefault="00825F99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127" w:hanging="566"/>
        <w:rPr>
          <w:sz w:val="20"/>
        </w:rPr>
      </w:pPr>
      <w:r>
        <w:rPr>
          <w:sz w:val="20"/>
        </w:rPr>
        <w:t>Access industry held data including consumptions,</w:t>
      </w:r>
      <w:r w:rsidR="008C7B59">
        <w:rPr>
          <w:sz w:val="20"/>
        </w:rPr>
        <w:t xml:space="preserve"> rates,</w:t>
      </w:r>
      <w:r>
        <w:rPr>
          <w:sz w:val="20"/>
        </w:rPr>
        <w:t xml:space="preserve"> contract end dates, metering information, issue 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notices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arise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opt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renewals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  <w:r w:rsidR="007C7A1C">
        <w:rPr>
          <w:sz w:val="20"/>
        </w:rPr>
        <w:t xml:space="preserve"> on all meters that belong to the above-mentioned company.</w:t>
      </w:r>
    </w:p>
    <w:p w14:paraId="7DDE6E1F" w14:textId="5EDA73F3" w:rsidR="00EF0DD6" w:rsidRDefault="00825F99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sz w:val="20"/>
        </w:rPr>
      </w:pPr>
      <w:r>
        <w:rPr>
          <w:sz w:val="20"/>
        </w:rPr>
        <w:t>Contact our current supplier to resolve any issues arising. Therefore, they can request all billing information</w:t>
      </w:r>
      <w:r w:rsidR="00503836">
        <w:rPr>
          <w:sz w:val="20"/>
        </w:rPr>
        <w:t>, including copy of bills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authorise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adjustments,</w:t>
      </w:r>
      <w:r>
        <w:rPr>
          <w:spacing w:val="-4"/>
          <w:sz w:val="20"/>
        </w:rPr>
        <w:t xml:space="preserve"> </w:t>
      </w:r>
      <w:r>
        <w:rPr>
          <w:sz w:val="20"/>
        </w:rPr>
        <w:t>refunds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billing</w:t>
      </w:r>
      <w:r>
        <w:rPr>
          <w:spacing w:val="-5"/>
          <w:sz w:val="20"/>
        </w:rPr>
        <w:t xml:space="preserve"> </w:t>
      </w:r>
      <w:r>
        <w:rPr>
          <w:sz w:val="20"/>
        </w:rPr>
        <w:t>amendments.</w:t>
      </w:r>
    </w:p>
    <w:p w14:paraId="59339A0A" w14:textId="77777777" w:rsidR="00EF0DD6" w:rsidRDefault="00825F99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129" w:hanging="566"/>
        <w:rPr>
          <w:sz w:val="20"/>
        </w:rPr>
      </w:pPr>
      <w:r>
        <w:rPr>
          <w:sz w:val="20"/>
        </w:rPr>
        <w:t>Raise and deal with complaints on our behalf to a satisfactory resolution. (The supplier will notify the customer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complaint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raised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confirm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resolved).</w:t>
      </w:r>
    </w:p>
    <w:p w14:paraId="2BA9585C" w14:textId="77777777" w:rsidR="00EF0DD6" w:rsidRDefault="00EF0DD6">
      <w:pPr>
        <w:pStyle w:val="BodyText"/>
      </w:pPr>
    </w:p>
    <w:p w14:paraId="1AAF9C63" w14:textId="77777777" w:rsidR="00EF0DD6" w:rsidRDefault="00825F99">
      <w:pPr>
        <w:pStyle w:val="BodyText"/>
        <w:ind w:left="100"/>
        <w:jc w:val="both"/>
      </w:pPr>
      <w:r>
        <w:t xml:space="preserve">This Permission Letter does </w:t>
      </w:r>
      <w:r>
        <w:rPr>
          <w:b/>
        </w:rPr>
        <w:t xml:space="preserve">not </w:t>
      </w:r>
      <w:r>
        <w:t>allow the above names to enter a contract on my behalf.</w:t>
      </w:r>
    </w:p>
    <w:p w14:paraId="5E0F4912" w14:textId="77777777" w:rsidR="00EF0DD6" w:rsidRDefault="00EF0DD6">
      <w:pPr>
        <w:pStyle w:val="BodyText"/>
        <w:spacing w:before="1"/>
      </w:pPr>
    </w:p>
    <w:p w14:paraId="4676A3EF" w14:textId="6C60D46A" w:rsidR="00EF0DD6" w:rsidRDefault="00825F99">
      <w:pPr>
        <w:pStyle w:val="Heading2"/>
        <w:ind w:right="115"/>
      </w:pPr>
      <w:r>
        <w:t xml:space="preserve">Please accept this Permission Letter which is effective from the date below and which </w:t>
      </w:r>
      <w:r w:rsidRPr="00DC40A4">
        <w:rPr>
          <w:color w:val="683E85"/>
        </w:rPr>
        <w:t>remains valid for a period of 12 months from this date</w:t>
      </w:r>
      <w:r w:rsidR="008F40D1">
        <w:rPr>
          <w:u w:val="single"/>
        </w:rPr>
        <w:t>.</w:t>
      </w:r>
      <w:r w:rsidR="008F40D1">
        <w:t xml:space="preserve"> </w:t>
      </w:r>
      <w:r>
        <w:t>Please also note that this Permission Letter supersedes all previous Permission Letters.</w:t>
      </w:r>
    </w:p>
    <w:p w14:paraId="507BD1A1" w14:textId="77777777" w:rsidR="00EF0DD6" w:rsidRDefault="00EF0DD6">
      <w:pPr>
        <w:pStyle w:val="BodyText"/>
        <w:spacing w:before="8"/>
        <w:rPr>
          <w:b/>
          <w:sz w:val="19"/>
        </w:rPr>
      </w:pPr>
    </w:p>
    <w:p w14:paraId="3925E41B" w14:textId="07906052" w:rsidR="00EF0DD6" w:rsidRPr="003767EC" w:rsidRDefault="00825F99">
      <w:pPr>
        <w:tabs>
          <w:tab w:val="left" w:pos="2226"/>
          <w:tab w:val="left" w:pos="7308"/>
        </w:tabs>
        <w:spacing w:before="1"/>
        <w:ind w:left="100"/>
        <w:jc w:val="both"/>
        <w:rPr>
          <w:b/>
        </w:rPr>
      </w:pPr>
      <w:r w:rsidRPr="003767EC">
        <w:rPr>
          <w:b/>
        </w:rPr>
        <w:t>Signed</w:t>
      </w:r>
      <w:r w:rsidR="00E61402" w:rsidRPr="003767EC">
        <w:rPr>
          <w:b/>
        </w:rPr>
        <w:t>:</w:t>
      </w:r>
      <w:r w:rsidRPr="003767EC">
        <w:rPr>
          <w:b/>
        </w:rPr>
        <w:tab/>
      </w:r>
      <w:r w:rsidRPr="003767EC">
        <w:rPr>
          <w:b/>
          <w:u w:val="single"/>
        </w:rPr>
        <w:t xml:space="preserve"> </w:t>
      </w:r>
      <w:r w:rsidRPr="003767EC">
        <w:rPr>
          <w:b/>
          <w:u w:val="single"/>
        </w:rPr>
        <w:tab/>
      </w:r>
    </w:p>
    <w:p w14:paraId="7DACB8BF" w14:textId="2A6FFEA0" w:rsidR="00EF0DD6" w:rsidRDefault="00EF0DD6">
      <w:pPr>
        <w:pStyle w:val="BodyText"/>
        <w:spacing w:before="8"/>
        <w:rPr>
          <w:sz w:val="1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5103"/>
      </w:tblGrid>
      <w:tr w:rsidR="003013E3" w14:paraId="35B043DE" w14:textId="77777777" w:rsidTr="003013E3">
        <w:tc>
          <w:tcPr>
            <w:tcW w:w="2263" w:type="dxa"/>
          </w:tcPr>
          <w:p w14:paraId="2D4F8B37" w14:textId="77777777" w:rsidR="003013E3" w:rsidRPr="003767EC" w:rsidRDefault="003013E3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r w:rsidRPr="003767EC">
              <w:rPr>
                <w:b/>
                <w:sz w:val="22"/>
                <w:szCs w:val="22"/>
              </w:rPr>
              <w:t>Name</w:t>
            </w:r>
            <w:r w:rsidRPr="003767EC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3767EC">
              <w:rPr>
                <w:b/>
                <w:sz w:val="22"/>
                <w:szCs w:val="22"/>
              </w:rPr>
              <w:t>(In</w:t>
            </w:r>
            <w:r w:rsidRPr="003767E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767EC">
              <w:rPr>
                <w:b/>
                <w:sz w:val="22"/>
                <w:szCs w:val="22"/>
              </w:rPr>
              <w:t>Full):</w:t>
            </w:r>
          </w:p>
          <w:p w14:paraId="6CBB390A" w14:textId="1C741B7F" w:rsidR="003013E3" w:rsidRPr="003013E3" w:rsidRDefault="003013E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58836EE" w14:textId="77777777" w:rsidR="003013E3" w:rsidRDefault="003013E3">
            <w:pPr>
              <w:pStyle w:val="BodyText"/>
              <w:spacing w:before="8"/>
              <w:rPr>
                <w:sz w:val="14"/>
              </w:rPr>
            </w:pPr>
          </w:p>
        </w:tc>
      </w:tr>
      <w:tr w:rsidR="003013E3" w14:paraId="246D69F2" w14:textId="77777777" w:rsidTr="003013E3">
        <w:tc>
          <w:tcPr>
            <w:tcW w:w="2263" w:type="dxa"/>
          </w:tcPr>
          <w:p w14:paraId="10F49A46" w14:textId="77777777" w:rsidR="003013E3" w:rsidRPr="003767EC" w:rsidRDefault="003013E3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r w:rsidRPr="003767EC">
              <w:rPr>
                <w:b/>
                <w:sz w:val="22"/>
                <w:szCs w:val="22"/>
              </w:rPr>
              <w:t>Position:</w:t>
            </w:r>
          </w:p>
          <w:p w14:paraId="46287BB5" w14:textId="5F9C79AC" w:rsidR="003013E3" w:rsidRPr="003013E3" w:rsidRDefault="003013E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A1EA35A" w14:textId="77777777" w:rsidR="003013E3" w:rsidRDefault="003013E3">
            <w:pPr>
              <w:pStyle w:val="BodyText"/>
              <w:spacing w:before="8"/>
              <w:rPr>
                <w:sz w:val="14"/>
              </w:rPr>
            </w:pPr>
          </w:p>
        </w:tc>
      </w:tr>
      <w:tr w:rsidR="003013E3" w14:paraId="183636F7" w14:textId="77777777" w:rsidTr="003013E3">
        <w:tc>
          <w:tcPr>
            <w:tcW w:w="2263" w:type="dxa"/>
          </w:tcPr>
          <w:p w14:paraId="2E305ED4" w14:textId="77777777" w:rsidR="003013E3" w:rsidRPr="003767EC" w:rsidRDefault="003013E3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r w:rsidRPr="003767EC">
              <w:rPr>
                <w:b/>
                <w:sz w:val="22"/>
                <w:szCs w:val="22"/>
              </w:rPr>
              <w:t>Date:</w:t>
            </w:r>
          </w:p>
          <w:p w14:paraId="14862FE0" w14:textId="12CF1A4B" w:rsidR="003013E3" w:rsidRPr="003013E3" w:rsidRDefault="003013E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AE7585F" w14:textId="77777777" w:rsidR="003013E3" w:rsidRDefault="003013E3">
            <w:pPr>
              <w:pStyle w:val="BodyText"/>
              <w:spacing w:before="8"/>
              <w:rPr>
                <w:sz w:val="14"/>
              </w:rPr>
            </w:pPr>
          </w:p>
        </w:tc>
      </w:tr>
    </w:tbl>
    <w:p w14:paraId="25880B94" w14:textId="77777777" w:rsidR="003013E3" w:rsidRDefault="003013E3">
      <w:pPr>
        <w:pStyle w:val="BodyText"/>
        <w:spacing w:before="8"/>
        <w:rPr>
          <w:sz w:val="14"/>
        </w:rPr>
      </w:pPr>
    </w:p>
    <w:sectPr w:rsidR="003013E3" w:rsidSect="003013E3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arela Round">
    <w:altName w:val="Varela Round"/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D5C"/>
    <w:multiLevelType w:val="hybridMultilevel"/>
    <w:tmpl w:val="7BCE1646"/>
    <w:lvl w:ilvl="0" w:tplc="D78EF806">
      <w:numFmt w:val="bullet"/>
      <w:lvlText w:val=""/>
      <w:lvlJc w:val="left"/>
      <w:pPr>
        <w:ind w:left="66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A184E176">
      <w:numFmt w:val="bullet"/>
      <w:lvlText w:val="•"/>
      <w:lvlJc w:val="left"/>
      <w:pPr>
        <w:ind w:left="1518" w:hanging="567"/>
      </w:pPr>
      <w:rPr>
        <w:rFonts w:hint="default"/>
      </w:rPr>
    </w:lvl>
    <w:lvl w:ilvl="2" w:tplc="10AA950A">
      <w:numFmt w:val="bullet"/>
      <w:lvlText w:val="•"/>
      <w:lvlJc w:val="left"/>
      <w:pPr>
        <w:ind w:left="2377" w:hanging="567"/>
      </w:pPr>
      <w:rPr>
        <w:rFonts w:hint="default"/>
      </w:rPr>
    </w:lvl>
    <w:lvl w:ilvl="3" w:tplc="0766249C">
      <w:numFmt w:val="bullet"/>
      <w:lvlText w:val="•"/>
      <w:lvlJc w:val="left"/>
      <w:pPr>
        <w:ind w:left="3235" w:hanging="567"/>
      </w:pPr>
      <w:rPr>
        <w:rFonts w:hint="default"/>
      </w:rPr>
    </w:lvl>
    <w:lvl w:ilvl="4" w:tplc="CAD4CA2A">
      <w:numFmt w:val="bullet"/>
      <w:lvlText w:val="•"/>
      <w:lvlJc w:val="left"/>
      <w:pPr>
        <w:ind w:left="4094" w:hanging="567"/>
      </w:pPr>
      <w:rPr>
        <w:rFonts w:hint="default"/>
      </w:rPr>
    </w:lvl>
    <w:lvl w:ilvl="5" w:tplc="6B9A577C"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B786496E">
      <w:numFmt w:val="bullet"/>
      <w:lvlText w:val="•"/>
      <w:lvlJc w:val="left"/>
      <w:pPr>
        <w:ind w:left="5811" w:hanging="567"/>
      </w:pPr>
      <w:rPr>
        <w:rFonts w:hint="default"/>
      </w:rPr>
    </w:lvl>
    <w:lvl w:ilvl="7" w:tplc="61F448DA">
      <w:numFmt w:val="bullet"/>
      <w:lvlText w:val="•"/>
      <w:lvlJc w:val="left"/>
      <w:pPr>
        <w:ind w:left="6670" w:hanging="567"/>
      </w:pPr>
      <w:rPr>
        <w:rFonts w:hint="default"/>
      </w:rPr>
    </w:lvl>
    <w:lvl w:ilvl="8" w:tplc="53A0805C">
      <w:numFmt w:val="bullet"/>
      <w:lvlText w:val="•"/>
      <w:lvlJc w:val="left"/>
      <w:pPr>
        <w:ind w:left="752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D6"/>
    <w:rsid w:val="00020CBA"/>
    <w:rsid w:val="003013E3"/>
    <w:rsid w:val="00344113"/>
    <w:rsid w:val="00345BE5"/>
    <w:rsid w:val="003767EC"/>
    <w:rsid w:val="004372DB"/>
    <w:rsid w:val="00503836"/>
    <w:rsid w:val="0058092A"/>
    <w:rsid w:val="007C7A1C"/>
    <w:rsid w:val="00825F99"/>
    <w:rsid w:val="008A4EE8"/>
    <w:rsid w:val="008C7B59"/>
    <w:rsid w:val="008F40D1"/>
    <w:rsid w:val="00DC40A4"/>
    <w:rsid w:val="00E61402"/>
    <w:rsid w:val="00E646C4"/>
    <w:rsid w:val="00E66C81"/>
    <w:rsid w:val="00E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0CC2"/>
  <w15:docId w15:val="{47511D8D-D039-4D00-B3DF-AFD89B8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Varela Round" w:eastAsia="Varela Round" w:hAnsi="Varela Round" w:cs="Varela Round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6" w:right="120" w:hanging="56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0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DF1E-C00A-4873-925F-D3247C43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Newman</dc:creator>
  <cp:lastModifiedBy>Lauren MacKay</cp:lastModifiedBy>
  <cp:revision>2</cp:revision>
  <cp:lastPrinted>2019-05-07T10:35:00Z</cp:lastPrinted>
  <dcterms:created xsi:type="dcterms:W3CDTF">2019-08-02T08:39:00Z</dcterms:created>
  <dcterms:modified xsi:type="dcterms:W3CDTF">2019-08-02T08:39:00Z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2019-05-03T00:00:00Z</vt:filetime>
  </property>
</Properties>
</file>